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FE" w:rsidRDefault="007B10FE" w:rsidP="004051CA">
      <w:pPr>
        <w:pStyle w:val="Title"/>
        <w:ind w:right="-360"/>
      </w:pPr>
      <w:r>
        <w:t>Tactics for Talking</w:t>
      </w:r>
      <w:r w:rsidR="00762EC1">
        <w:t xml:space="preserve"> to Young men</w:t>
      </w:r>
    </w:p>
    <w:p w:rsidR="007B10FE" w:rsidRDefault="007B10FE" w:rsidP="004051CA">
      <w:pPr>
        <w:numPr>
          <w:ilvl w:val="0"/>
          <w:numId w:val="1"/>
        </w:numPr>
        <w:ind w:right="-360"/>
      </w:pPr>
      <w:r>
        <w:t>Be PROACTIVE</w:t>
      </w:r>
    </w:p>
    <w:p w:rsidR="007B10FE" w:rsidRDefault="00762EC1" w:rsidP="004051CA">
      <w:pPr>
        <w:numPr>
          <w:ilvl w:val="1"/>
          <w:numId w:val="1"/>
        </w:numPr>
        <w:ind w:right="-360"/>
      </w:pPr>
      <w:r>
        <w:t>Young men</w:t>
      </w:r>
      <w:r w:rsidR="007B10FE">
        <w:t xml:space="preserve"> will most often NOT come to you first</w:t>
      </w:r>
      <w:r>
        <w:t>. You are the adult and the obligation is on you to take the initiative</w:t>
      </w:r>
      <w:r w:rsidR="007B10FE">
        <w:t xml:space="preserve">. You must take </w:t>
      </w:r>
      <w:r w:rsidR="00BE3C70">
        <w:t>the step no matter how scared,</w:t>
      </w:r>
      <w:r w:rsidR="007B10FE">
        <w:t xml:space="preserve"> incompetent</w:t>
      </w:r>
      <w:r w:rsidR="00BE3C70">
        <w:t>, or hypocritical</w:t>
      </w:r>
      <w:r w:rsidR="007B10FE">
        <w:t xml:space="preserve"> you feel. </w:t>
      </w:r>
    </w:p>
    <w:p w:rsidR="003B4B74" w:rsidRDefault="003B4B74" w:rsidP="004051CA">
      <w:pPr>
        <w:numPr>
          <w:ilvl w:val="1"/>
          <w:numId w:val="1"/>
        </w:numPr>
        <w:ind w:right="-360"/>
      </w:pPr>
      <w:r>
        <w:t>Start BEFORE things become a problem</w:t>
      </w:r>
      <w:r w:rsidR="00762EC1">
        <w:t xml:space="preserve"> or crisis are made known</w:t>
      </w:r>
    </w:p>
    <w:p w:rsidR="003B4B74" w:rsidRDefault="00BE3C70" w:rsidP="004051CA">
      <w:pPr>
        <w:numPr>
          <w:ilvl w:val="1"/>
          <w:numId w:val="1"/>
        </w:numPr>
        <w:ind w:right="-360"/>
      </w:pPr>
      <w:r>
        <w:t xml:space="preserve">For example: </w:t>
      </w:r>
      <w:r w:rsidR="00762EC1">
        <w:t>For Dads s</w:t>
      </w:r>
      <w:r w:rsidR="003B4B74">
        <w:t xml:space="preserve">tart talking to </w:t>
      </w:r>
      <w:r w:rsidR="00762EC1">
        <w:t xml:space="preserve">young </w:t>
      </w:r>
      <w:proofErr w:type="spellStart"/>
      <w:r w:rsidR="00762EC1">
        <w:t>men</w:t>
      </w:r>
      <w:r w:rsidR="003B4B74">
        <w:t>s</w:t>
      </w:r>
      <w:proofErr w:type="spellEnd"/>
      <w:r w:rsidR="003B4B74">
        <w:t xml:space="preserve"> about sex around age 11 </w:t>
      </w:r>
      <w:r>
        <w:t>(</w:t>
      </w:r>
      <w:r w:rsidR="003B4B74">
        <w:t>in an age appropriate manner</w:t>
      </w:r>
      <w:r>
        <w:t>)</w:t>
      </w:r>
    </w:p>
    <w:p w:rsidR="007B10FE" w:rsidRDefault="007B10FE" w:rsidP="004051CA">
      <w:pPr>
        <w:ind w:right="-360"/>
      </w:pPr>
    </w:p>
    <w:p w:rsidR="007B10FE" w:rsidRDefault="007B10FE" w:rsidP="004051CA">
      <w:pPr>
        <w:numPr>
          <w:ilvl w:val="0"/>
          <w:numId w:val="1"/>
        </w:numPr>
        <w:ind w:right="-360"/>
      </w:pPr>
      <w:r>
        <w:t>Be SPECIFIC.</w:t>
      </w:r>
    </w:p>
    <w:p w:rsidR="007B10FE" w:rsidRDefault="007B10FE" w:rsidP="004051CA">
      <w:pPr>
        <w:numPr>
          <w:ilvl w:val="1"/>
          <w:numId w:val="1"/>
        </w:numPr>
        <w:ind w:right="-360"/>
      </w:pPr>
      <w:r>
        <w:t xml:space="preserve">When </w:t>
      </w:r>
      <w:r w:rsidR="00762EC1">
        <w:t>young men</w:t>
      </w:r>
      <w:r>
        <w:t xml:space="preserve"> begin to move into the teenage years conversations should be often and should be specific. </w:t>
      </w:r>
      <w:r w:rsidR="00762EC1">
        <w:t>But this should be built upon a culture of conversation that has developed since the beginning of your relationship.</w:t>
      </w:r>
    </w:p>
    <w:p w:rsidR="007B10FE" w:rsidRDefault="007B10FE" w:rsidP="004051CA">
      <w:pPr>
        <w:numPr>
          <w:ilvl w:val="1"/>
          <w:numId w:val="1"/>
        </w:numPr>
        <w:ind w:right="-360"/>
      </w:pPr>
      <w:r>
        <w:t>“How are you doing” is too general</w:t>
      </w:r>
    </w:p>
    <w:p w:rsidR="007B10FE" w:rsidRDefault="00BE3C70" w:rsidP="004051CA">
      <w:pPr>
        <w:numPr>
          <w:ilvl w:val="1"/>
          <w:numId w:val="1"/>
        </w:numPr>
        <w:ind w:right="-360"/>
      </w:pPr>
      <w:r>
        <w:t>“In what areas are you struggling with X” is a better question</w:t>
      </w:r>
    </w:p>
    <w:p w:rsidR="007B10FE" w:rsidRDefault="00BE3C70" w:rsidP="004051CA">
      <w:pPr>
        <w:numPr>
          <w:ilvl w:val="1"/>
          <w:numId w:val="1"/>
        </w:numPr>
        <w:ind w:right="-360"/>
      </w:pPr>
      <w:r>
        <w:t>Once you have built some trust questions like “</w:t>
      </w:r>
      <w:r w:rsidR="007B10FE">
        <w:t xml:space="preserve">When was the last time you looked at </w:t>
      </w:r>
      <w:r>
        <w:t>porn” is a good specific question</w:t>
      </w:r>
    </w:p>
    <w:p w:rsidR="007B10FE" w:rsidRDefault="007B10FE" w:rsidP="004051CA">
      <w:pPr>
        <w:ind w:left="720" w:right="-360"/>
      </w:pPr>
    </w:p>
    <w:p w:rsidR="007B10FE" w:rsidRDefault="007B10FE" w:rsidP="004051CA">
      <w:pPr>
        <w:numPr>
          <w:ilvl w:val="0"/>
          <w:numId w:val="1"/>
        </w:numPr>
        <w:ind w:right="-360"/>
      </w:pPr>
      <w:r>
        <w:t>Talk Often and regularly</w:t>
      </w:r>
      <w:r w:rsidR="00762EC1">
        <w:t xml:space="preserve"> – Develop a culture of communication</w:t>
      </w:r>
    </w:p>
    <w:p w:rsidR="007B10FE" w:rsidRDefault="00762EC1" w:rsidP="004051CA">
      <w:pPr>
        <w:numPr>
          <w:ilvl w:val="1"/>
          <w:numId w:val="1"/>
        </w:numPr>
        <w:ind w:right="-360"/>
      </w:pPr>
      <w:r>
        <w:t>Young men</w:t>
      </w:r>
      <w:r w:rsidR="007B10FE">
        <w:t xml:space="preserve"> need regular interaction because there is always something going on and things to discuss</w:t>
      </w:r>
    </w:p>
    <w:p w:rsidR="007B10FE" w:rsidRDefault="007B10FE" w:rsidP="004051CA">
      <w:pPr>
        <w:numPr>
          <w:ilvl w:val="1"/>
          <w:numId w:val="1"/>
        </w:numPr>
        <w:ind w:right="-360"/>
      </w:pPr>
      <w:r>
        <w:t xml:space="preserve">If you hardly ever talk you will never become comfortable with it and neither will </w:t>
      </w:r>
      <w:r w:rsidR="00762EC1">
        <w:t>young men</w:t>
      </w:r>
    </w:p>
    <w:p w:rsidR="007B10FE" w:rsidRDefault="007B10FE" w:rsidP="004051CA">
      <w:pPr>
        <w:numPr>
          <w:ilvl w:val="1"/>
          <w:numId w:val="1"/>
        </w:numPr>
        <w:ind w:right="-360"/>
      </w:pPr>
      <w:r>
        <w:t>The more you truly get to know each other the more trust and comfort there will be</w:t>
      </w:r>
      <w:r w:rsidR="004051CA">
        <w:t>.</w:t>
      </w:r>
    </w:p>
    <w:p w:rsidR="007B10FE" w:rsidRDefault="007B10FE" w:rsidP="004051CA">
      <w:pPr>
        <w:numPr>
          <w:ilvl w:val="1"/>
          <w:numId w:val="1"/>
        </w:numPr>
        <w:ind w:right="-360"/>
      </w:pPr>
      <w:r>
        <w:t>Consider setting up a regular time of discipleship</w:t>
      </w:r>
    </w:p>
    <w:p w:rsidR="003B4B74" w:rsidRDefault="003B4B74" w:rsidP="004051CA">
      <w:pPr>
        <w:ind w:right="-360"/>
      </w:pPr>
    </w:p>
    <w:p w:rsidR="003B4B74" w:rsidRDefault="003B4B74" w:rsidP="004051CA">
      <w:pPr>
        <w:numPr>
          <w:ilvl w:val="0"/>
          <w:numId w:val="1"/>
        </w:numPr>
        <w:ind w:right="-360"/>
      </w:pPr>
      <w:r>
        <w:t>Ask what you can be praying for</w:t>
      </w:r>
    </w:p>
    <w:p w:rsidR="003B4B74" w:rsidRDefault="003B4B74" w:rsidP="004051CA">
      <w:pPr>
        <w:numPr>
          <w:ilvl w:val="1"/>
          <w:numId w:val="1"/>
        </w:numPr>
        <w:ind w:right="-360"/>
      </w:pPr>
      <w:r>
        <w:t>This is additional evidence to him that you care about him and his spiritual condition</w:t>
      </w:r>
    </w:p>
    <w:p w:rsidR="003B4B74" w:rsidRDefault="003B4B74" w:rsidP="004051CA">
      <w:pPr>
        <w:numPr>
          <w:ilvl w:val="1"/>
          <w:numId w:val="1"/>
        </w:numPr>
        <w:ind w:right="-360"/>
      </w:pPr>
      <w:r>
        <w:t>This creates an opportunity for him to open up to you</w:t>
      </w:r>
    </w:p>
    <w:p w:rsidR="003B4B74" w:rsidRDefault="003B4B74" w:rsidP="004051CA">
      <w:pPr>
        <w:numPr>
          <w:ilvl w:val="1"/>
          <w:numId w:val="1"/>
        </w:numPr>
        <w:ind w:right="-360"/>
      </w:pPr>
      <w:r>
        <w:t>This gives you something concrete you can do to help him. Prayer is powerful, after all, because the God who hears is powerful.</w:t>
      </w:r>
    </w:p>
    <w:p w:rsidR="007B10FE" w:rsidRDefault="007B10FE" w:rsidP="004051CA">
      <w:pPr>
        <w:ind w:right="-360"/>
      </w:pPr>
    </w:p>
    <w:p w:rsidR="007B10FE" w:rsidRDefault="007B10FE" w:rsidP="004051CA">
      <w:pPr>
        <w:numPr>
          <w:ilvl w:val="0"/>
          <w:numId w:val="1"/>
        </w:numPr>
        <w:ind w:right="-360"/>
      </w:pPr>
      <w:r>
        <w:t>Ask Lots of questions and make them open ended</w:t>
      </w:r>
    </w:p>
    <w:p w:rsidR="007B10FE" w:rsidRDefault="00BE3C70" w:rsidP="004051CA">
      <w:pPr>
        <w:numPr>
          <w:ilvl w:val="1"/>
          <w:numId w:val="1"/>
        </w:numPr>
        <w:ind w:right="-360"/>
      </w:pPr>
      <w:r>
        <w:t>Actually listen</w:t>
      </w:r>
      <w:r w:rsidR="007B10FE">
        <w:t xml:space="preserve"> </w:t>
      </w:r>
    </w:p>
    <w:p w:rsidR="007B10FE" w:rsidRDefault="00BE3C70" w:rsidP="004051CA">
      <w:pPr>
        <w:numPr>
          <w:ilvl w:val="1"/>
          <w:numId w:val="1"/>
        </w:numPr>
        <w:ind w:right="-360"/>
      </w:pPr>
      <w:r>
        <w:t>G</w:t>
      </w:r>
      <w:r w:rsidR="007B10FE">
        <w:t>enuinely want to learn and understand</w:t>
      </w:r>
    </w:p>
    <w:p w:rsidR="007B10FE" w:rsidRDefault="007B10FE" w:rsidP="004051CA">
      <w:pPr>
        <w:numPr>
          <w:ilvl w:val="1"/>
          <w:numId w:val="1"/>
        </w:numPr>
        <w:ind w:right="-360"/>
      </w:pPr>
      <w:r>
        <w:t xml:space="preserve">Do you really think you are that interesting to God? But he genuinely cares about what you </w:t>
      </w:r>
      <w:r w:rsidR="00BE3C70">
        <w:t>care</w:t>
      </w:r>
      <w:r>
        <w:t xml:space="preserve"> about.</w:t>
      </w:r>
      <w:r w:rsidR="00BE3C70">
        <w:t xml:space="preserve"> Learn to care about what </w:t>
      </w:r>
      <w:r w:rsidR="00762EC1">
        <w:t>young men</w:t>
      </w:r>
      <w:r w:rsidR="00BE3C70">
        <w:t xml:space="preserve"> cares about.</w:t>
      </w:r>
    </w:p>
    <w:p w:rsidR="007B10FE" w:rsidRDefault="007B10FE" w:rsidP="004051CA">
      <w:pPr>
        <w:ind w:left="1440" w:right="-360"/>
      </w:pPr>
    </w:p>
    <w:p w:rsidR="007B10FE" w:rsidRDefault="007B10FE" w:rsidP="004051CA">
      <w:pPr>
        <w:numPr>
          <w:ilvl w:val="0"/>
          <w:numId w:val="1"/>
        </w:numPr>
        <w:ind w:right="-360"/>
      </w:pPr>
      <w:r>
        <w:t>Share about your life</w:t>
      </w:r>
    </w:p>
    <w:p w:rsidR="007B10FE" w:rsidRDefault="007B10FE" w:rsidP="004051CA">
      <w:pPr>
        <w:numPr>
          <w:ilvl w:val="0"/>
          <w:numId w:val="3"/>
        </w:numPr>
        <w:ind w:right="-360"/>
      </w:pPr>
      <w:r>
        <w:t>Be willing to throw yourself under the bus</w:t>
      </w:r>
    </w:p>
    <w:p w:rsidR="007B10FE" w:rsidRDefault="007B10FE" w:rsidP="004051CA">
      <w:pPr>
        <w:numPr>
          <w:ilvl w:val="0"/>
          <w:numId w:val="3"/>
        </w:numPr>
        <w:ind w:right="-360"/>
      </w:pPr>
      <w:r>
        <w:t>Tell stories (true stories)</w:t>
      </w:r>
    </w:p>
    <w:p w:rsidR="00BE3C70" w:rsidRDefault="00BE3C70" w:rsidP="004051CA">
      <w:pPr>
        <w:numPr>
          <w:ilvl w:val="0"/>
          <w:numId w:val="3"/>
        </w:numPr>
        <w:ind w:right="-360"/>
      </w:pPr>
      <w:r>
        <w:lastRenderedPageBreak/>
        <w:t>Be appropriate but candid</w:t>
      </w:r>
    </w:p>
    <w:p w:rsidR="00BE3C70" w:rsidRDefault="00BE3C70" w:rsidP="004051CA">
      <w:pPr>
        <w:ind w:left="1440" w:right="-360"/>
      </w:pPr>
    </w:p>
    <w:p w:rsidR="007B10FE" w:rsidRPr="00BE3C70" w:rsidRDefault="007B10FE" w:rsidP="004051CA">
      <w:pPr>
        <w:numPr>
          <w:ilvl w:val="0"/>
          <w:numId w:val="1"/>
        </w:numPr>
        <w:ind w:right="-360"/>
      </w:pPr>
      <w:r>
        <w:t xml:space="preserve">Be thought of as an </w:t>
      </w:r>
      <w:r w:rsidRPr="00BE3C70">
        <w:rPr>
          <w:u w:val="single"/>
        </w:rPr>
        <w:t>encourager</w:t>
      </w:r>
      <w:r w:rsidR="00BE3C70">
        <w:t xml:space="preserve"> as well as a </w:t>
      </w:r>
      <w:r>
        <w:t xml:space="preserve">constructive </w:t>
      </w:r>
      <w:r w:rsidRPr="00BE3C70">
        <w:rPr>
          <w:u w:val="single"/>
        </w:rPr>
        <w:t>challenger</w:t>
      </w:r>
    </w:p>
    <w:p w:rsidR="00BE3C70" w:rsidRDefault="00BE3C70" w:rsidP="004051CA">
      <w:pPr>
        <w:numPr>
          <w:ilvl w:val="1"/>
          <w:numId w:val="1"/>
        </w:numPr>
        <w:ind w:right="-360"/>
      </w:pPr>
      <w:r w:rsidRPr="00BE3C70">
        <w:t>Look for opportunities to build him u</w:t>
      </w:r>
      <w:r>
        <w:t xml:space="preserve">p </w:t>
      </w:r>
    </w:p>
    <w:p w:rsidR="00BE3C70" w:rsidRDefault="00BE3C70" w:rsidP="004051CA">
      <w:pPr>
        <w:numPr>
          <w:ilvl w:val="1"/>
          <w:numId w:val="1"/>
        </w:numPr>
        <w:ind w:right="-360"/>
      </w:pPr>
      <w:r>
        <w:t>God is not constantly criticizing neither should we</w:t>
      </w:r>
    </w:p>
    <w:p w:rsidR="00BE3C70" w:rsidRDefault="00BE3C70" w:rsidP="004051CA">
      <w:pPr>
        <w:numPr>
          <w:ilvl w:val="1"/>
          <w:numId w:val="1"/>
        </w:numPr>
        <w:ind w:right="-360"/>
      </w:pPr>
      <w:r>
        <w:t>When God does criticize us He does so for our good not simply because He is annoyed</w:t>
      </w:r>
    </w:p>
    <w:p w:rsidR="00BE3C70" w:rsidRPr="00BE3C70" w:rsidRDefault="00BE3C70" w:rsidP="004051CA">
      <w:pPr>
        <w:ind w:left="1440" w:right="-360"/>
      </w:pPr>
    </w:p>
    <w:p w:rsidR="00BE3C70" w:rsidRDefault="00BE3C70" w:rsidP="004051CA">
      <w:pPr>
        <w:numPr>
          <w:ilvl w:val="0"/>
          <w:numId w:val="1"/>
        </w:numPr>
        <w:ind w:right="-360"/>
      </w:pPr>
      <w:r>
        <w:t>Be real/authentic</w:t>
      </w:r>
    </w:p>
    <w:p w:rsidR="00BE3C70" w:rsidRDefault="00BE3C70" w:rsidP="004051CA">
      <w:pPr>
        <w:numPr>
          <w:ilvl w:val="1"/>
          <w:numId w:val="1"/>
        </w:numPr>
        <w:ind w:right="-360"/>
      </w:pPr>
      <w:r>
        <w:t>Do not be cool</w:t>
      </w:r>
    </w:p>
    <w:p w:rsidR="00BE3C70" w:rsidRDefault="00BE3C70" w:rsidP="004051CA">
      <w:pPr>
        <w:numPr>
          <w:ilvl w:val="1"/>
          <w:numId w:val="1"/>
        </w:numPr>
        <w:ind w:right="-360"/>
      </w:pPr>
      <w:r>
        <w:t>Don’t say you like something when you don’t but look for something that you can like or at least have an attitude that you enjoy learning about the things they enjoy</w:t>
      </w:r>
    </w:p>
    <w:p w:rsidR="00BE3C70" w:rsidRDefault="00740A28" w:rsidP="004051CA">
      <w:pPr>
        <w:numPr>
          <w:ilvl w:val="1"/>
          <w:numId w:val="1"/>
        </w:numPr>
        <w:ind w:right="-360"/>
      </w:pPr>
      <w:r>
        <w:t>You can be a true friend and that means fun is not your primary objective</w:t>
      </w:r>
      <w:r w:rsidR="00BE3C70">
        <w:t xml:space="preserve"> </w:t>
      </w:r>
    </w:p>
    <w:p w:rsidR="00BE3C70" w:rsidRDefault="00BE3C70" w:rsidP="004051CA">
      <w:pPr>
        <w:ind w:left="720" w:right="-360"/>
      </w:pPr>
    </w:p>
    <w:p w:rsidR="00BE3C70" w:rsidRDefault="00BE3C70" w:rsidP="004051CA">
      <w:pPr>
        <w:numPr>
          <w:ilvl w:val="0"/>
          <w:numId w:val="1"/>
        </w:numPr>
        <w:ind w:right="-360"/>
      </w:pPr>
      <w:r>
        <w:t>Do not trivialize his concerns or interests</w:t>
      </w:r>
    </w:p>
    <w:p w:rsidR="00BE3C70" w:rsidRDefault="00BE3C70" w:rsidP="004051CA">
      <w:pPr>
        <w:ind w:left="720" w:right="-360"/>
      </w:pPr>
    </w:p>
    <w:p w:rsidR="00BE3C70" w:rsidRDefault="007B10FE" w:rsidP="004051CA">
      <w:pPr>
        <w:numPr>
          <w:ilvl w:val="0"/>
          <w:numId w:val="1"/>
        </w:numPr>
        <w:ind w:right="-360"/>
      </w:pPr>
      <w:r>
        <w:t>Look for areas of common interest</w:t>
      </w:r>
    </w:p>
    <w:p w:rsidR="007B10FE" w:rsidRDefault="007B10FE" w:rsidP="004051CA">
      <w:pPr>
        <w:numPr>
          <w:ilvl w:val="1"/>
          <w:numId w:val="1"/>
        </w:numPr>
        <w:ind w:right="-360"/>
      </w:pPr>
      <w:r>
        <w:t>Look for things that you enjoy about them</w:t>
      </w:r>
    </w:p>
    <w:p w:rsidR="007B10FE" w:rsidRDefault="007B10FE" w:rsidP="004051CA">
      <w:pPr>
        <w:numPr>
          <w:ilvl w:val="1"/>
          <w:numId w:val="1"/>
        </w:numPr>
        <w:ind w:right="-360"/>
      </w:pPr>
      <w:r>
        <w:t>Look for things that you can enjoy together</w:t>
      </w:r>
    </w:p>
    <w:p w:rsidR="007B10FE" w:rsidRDefault="007B10FE" w:rsidP="004051CA">
      <w:pPr>
        <w:numPr>
          <w:ilvl w:val="1"/>
          <w:numId w:val="1"/>
        </w:numPr>
        <w:ind w:right="-360"/>
      </w:pPr>
      <w:r>
        <w:t>Learn to like what they like</w:t>
      </w:r>
    </w:p>
    <w:p w:rsidR="00227FF7" w:rsidRDefault="00227FF7" w:rsidP="004051CA">
      <w:pPr>
        <w:ind w:left="1440" w:right="-360"/>
      </w:pPr>
    </w:p>
    <w:p w:rsidR="007B10FE" w:rsidRDefault="007B10FE" w:rsidP="004051CA">
      <w:pPr>
        <w:numPr>
          <w:ilvl w:val="0"/>
          <w:numId w:val="1"/>
        </w:numPr>
        <w:ind w:right="-360"/>
      </w:pPr>
      <w:r>
        <w:t>Get in the habit of not ever being “shocked”</w:t>
      </w:r>
    </w:p>
    <w:p w:rsidR="00BE3C70" w:rsidRDefault="00BE3C70" w:rsidP="004051CA">
      <w:pPr>
        <w:ind w:left="720" w:right="-360"/>
      </w:pPr>
    </w:p>
    <w:p w:rsidR="007B10FE" w:rsidRDefault="007B10FE" w:rsidP="004051CA">
      <w:pPr>
        <w:numPr>
          <w:ilvl w:val="0"/>
          <w:numId w:val="1"/>
        </w:numPr>
        <w:ind w:right="-360"/>
      </w:pPr>
      <w:r>
        <w:t>Seek accountability for yourself</w:t>
      </w:r>
    </w:p>
    <w:p w:rsidR="00227FF7" w:rsidRDefault="00227FF7" w:rsidP="004051CA">
      <w:pPr>
        <w:ind w:right="-360"/>
      </w:pPr>
    </w:p>
    <w:p w:rsidR="007B10FE" w:rsidRDefault="007B10FE" w:rsidP="004051CA">
      <w:pPr>
        <w:numPr>
          <w:ilvl w:val="0"/>
          <w:numId w:val="1"/>
        </w:numPr>
        <w:ind w:right="-360"/>
      </w:pPr>
      <w:r>
        <w:t>Refrain from speaking in anger</w:t>
      </w:r>
      <w:r w:rsidR="00227FF7">
        <w:t xml:space="preserve"> or annoyance</w:t>
      </w:r>
      <w:r>
        <w:t xml:space="preserve"> (not because anger is always bad but because we often speak in anger wrongly).</w:t>
      </w:r>
    </w:p>
    <w:p w:rsidR="00BE3C70" w:rsidRDefault="00BE3C70" w:rsidP="004051CA">
      <w:pPr>
        <w:ind w:left="720" w:right="-360"/>
      </w:pPr>
    </w:p>
    <w:p w:rsidR="007B10FE" w:rsidRDefault="00227FF7" w:rsidP="004051CA">
      <w:pPr>
        <w:numPr>
          <w:ilvl w:val="0"/>
          <w:numId w:val="1"/>
        </w:numPr>
        <w:ind w:right="-360"/>
      </w:pPr>
      <w:r>
        <w:t xml:space="preserve">View </w:t>
      </w:r>
      <w:r w:rsidR="00762EC1">
        <w:t>young men</w:t>
      </w:r>
      <w:r>
        <w:t xml:space="preserve"> where </w:t>
      </w:r>
      <w:r w:rsidR="00DD0F4C">
        <w:t>t</w:t>
      </w:r>
      <w:r>
        <w:t>he</w:t>
      </w:r>
      <w:r w:rsidR="00DD0F4C">
        <w:t>y</w:t>
      </w:r>
      <w:r>
        <w:t xml:space="preserve"> will be not where he is</w:t>
      </w:r>
      <w:r w:rsidR="007B10FE">
        <w:t xml:space="preserve"> today</w:t>
      </w:r>
    </w:p>
    <w:p w:rsidR="007B10FE" w:rsidRDefault="007B10FE" w:rsidP="004051CA">
      <w:pPr>
        <w:numPr>
          <w:ilvl w:val="1"/>
          <w:numId w:val="1"/>
        </w:numPr>
        <w:ind w:right="-360"/>
      </w:pPr>
      <w:r>
        <w:t xml:space="preserve">Don’t think only of where they are today </w:t>
      </w:r>
      <w:r w:rsidR="00DD0F4C">
        <w:t>think of where you can imagine G</w:t>
      </w:r>
      <w:r>
        <w:t>od taking them in 10 or twenty years.</w:t>
      </w:r>
    </w:p>
    <w:p w:rsidR="007B10FE" w:rsidRDefault="007B10FE" w:rsidP="004051CA">
      <w:pPr>
        <w:ind w:left="1440" w:right="-360"/>
      </w:pPr>
    </w:p>
    <w:p w:rsidR="007B10FE" w:rsidRDefault="007B10FE" w:rsidP="004051CA">
      <w:pPr>
        <w:ind w:right="-360"/>
      </w:pPr>
    </w:p>
    <w:p w:rsidR="007B10FE" w:rsidRDefault="0024333B" w:rsidP="004051CA">
      <w:pPr>
        <w:pStyle w:val="Title"/>
        <w:ind w:right="-360"/>
      </w:pPr>
      <w:r>
        <w:t>Tools</w:t>
      </w:r>
      <w:r w:rsidR="007B10FE">
        <w:t xml:space="preserve"> for </w:t>
      </w:r>
      <w:r>
        <w:t>Talking</w:t>
      </w:r>
    </w:p>
    <w:p w:rsidR="004051CA" w:rsidRDefault="004051CA" w:rsidP="004051CA">
      <w:pPr>
        <w:numPr>
          <w:ilvl w:val="0"/>
          <w:numId w:val="2"/>
        </w:numPr>
        <w:ind w:right="-360"/>
        <w:sectPr w:rsidR="004051CA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B10FE" w:rsidRDefault="007B10FE" w:rsidP="004051CA">
      <w:pPr>
        <w:numPr>
          <w:ilvl w:val="0"/>
          <w:numId w:val="2"/>
        </w:numPr>
        <w:ind w:right="-360"/>
      </w:pPr>
      <w:r>
        <w:lastRenderedPageBreak/>
        <w:t>Car rides</w:t>
      </w:r>
    </w:p>
    <w:p w:rsidR="007B10FE" w:rsidRDefault="007B10FE" w:rsidP="004051CA">
      <w:pPr>
        <w:numPr>
          <w:ilvl w:val="0"/>
          <w:numId w:val="2"/>
        </w:numPr>
        <w:ind w:right="-360"/>
      </w:pPr>
      <w:r>
        <w:t>Special breakfast</w:t>
      </w:r>
      <w:r w:rsidR="0098102B">
        <w:t>s</w:t>
      </w:r>
    </w:p>
    <w:p w:rsidR="007B10FE" w:rsidRDefault="007B10FE" w:rsidP="004051CA">
      <w:pPr>
        <w:numPr>
          <w:ilvl w:val="0"/>
          <w:numId w:val="2"/>
        </w:numPr>
        <w:ind w:right="-360"/>
      </w:pPr>
      <w:r>
        <w:t>Weekly coffee</w:t>
      </w:r>
    </w:p>
    <w:p w:rsidR="007B10FE" w:rsidRDefault="007B10FE" w:rsidP="004051CA">
      <w:pPr>
        <w:numPr>
          <w:ilvl w:val="0"/>
          <w:numId w:val="2"/>
        </w:numPr>
        <w:ind w:right="-360"/>
      </w:pPr>
      <w:r>
        <w:t>Activities like wal</w:t>
      </w:r>
      <w:r w:rsidR="0098102B">
        <w:t>king,</w:t>
      </w:r>
      <w:r>
        <w:t xml:space="preserve"> bike rides</w:t>
      </w:r>
    </w:p>
    <w:p w:rsidR="0098102B" w:rsidRDefault="0098102B" w:rsidP="004051CA">
      <w:pPr>
        <w:numPr>
          <w:ilvl w:val="0"/>
          <w:numId w:val="2"/>
        </w:numPr>
        <w:ind w:right="-360"/>
      </w:pPr>
      <w:r>
        <w:t>Home Depot Runs</w:t>
      </w:r>
    </w:p>
    <w:p w:rsidR="0098102B" w:rsidRDefault="0098102B" w:rsidP="004051CA">
      <w:pPr>
        <w:numPr>
          <w:ilvl w:val="0"/>
          <w:numId w:val="2"/>
        </w:numPr>
        <w:ind w:right="-360"/>
      </w:pPr>
      <w:r>
        <w:t>Activities you both enjoy</w:t>
      </w:r>
    </w:p>
    <w:p w:rsidR="007B10FE" w:rsidRDefault="007B10FE" w:rsidP="004051CA">
      <w:pPr>
        <w:numPr>
          <w:ilvl w:val="0"/>
          <w:numId w:val="2"/>
        </w:numPr>
        <w:ind w:right="-360"/>
      </w:pPr>
      <w:r>
        <w:t>Email</w:t>
      </w:r>
      <w:r w:rsidR="0098102B">
        <w:t>ing</w:t>
      </w:r>
    </w:p>
    <w:p w:rsidR="007B10FE" w:rsidRDefault="007B10FE" w:rsidP="004051CA">
      <w:pPr>
        <w:numPr>
          <w:ilvl w:val="0"/>
          <w:numId w:val="2"/>
        </w:numPr>
        <w:ind w:right="-360"/>
      </w:pPr>
      <w:r>
        <w:t>Text</w:t>
      </w:r>
      <w:r w:rsidR="0098102B">
        <w:t>ing</w:t>
      </w:r>
    </w:p>
    <w:p w:rsidR="007B10FE" w:rsidRDefault="0098102B" w:rsidP="004051CA">
      <w:pPr>
        <w:numPr>
          <w:ilvl w:val="0"/>
          <w:numId w:val="2"/>
        </w:numPr>
        <w:ind w:right="-360"/>
      </w:pPr>
      <w:r>
        <w:lastRenderedPageBreak/>
        <w:t>Facebook</w:t>
      </w:r>
    </w:p>
    <w:p w:rsidR="007B10FE" w:rsidRDefault="007B10FE" w:rsidP="004051CA">
      <w:pPr>
        <w:numPr>
          <w:ilvl w:val="0"/>
          <w:numId w:val="2"/>
        </w:numPr>
        <w:ind w:right="-360"/>
      </w:pPr>
      <w:r>
        <w:t>Write physical letters – even mail them</w:t>
      </w:r>
    </w:p>
    <w:p w:rsidR="007B10FE" w:rsidRDefault="0098102B" w:rsidP="004051CA">
      <w:pPr>
        <w:numPr>
          <w:ilvl w:val="0"/>
          <w:numId w:val="2"/>
        </w:numPr>
        <w:ind w:right="-360"/>
      </w:pPr>
      <w:r>
        <w:t>Write back and forth (A s</w:t>
      </w:r>
      <w:r w:rsidR="007B10FE">
        <w:t>hared journal)</w:t>
      </w:r>
    </w:p>
    <w:p w:rsidR="00A33608" w:rsidRPr="007B10FE" w:rsidRDefault="0098102B" w:rsidP="0098102B">
      <w:pPr>
        <w:numPr>
          <w:ilvl w:val="0"/>
          <w:numId w:val="2"/>
        </w:numPr>
        <w:ind w:right="-360"/>
      </w:pPr>
      <w:r>
        <w:t>Father/Son Trips</w:t>
      </w:r>
      <w:bookmarkStart w:id="0" w:name="_GoBack"/>
      <w:bookmarkEnd w:id="0"/>
    </w:p>
    <w:sectPr w:rsidR="00A33608" w:rsidRPr="007B10FE" w:rsidSect="004051C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62" w:rsidRDefault="00172962" w:rsidP="001322A5">
      <w:r>
        <w:separator/>
      </w:r>
    </w:p>
  </w:endnote>
  <w:endnote w:type="continuationSeparator" w:id="0">
    <w:p w:rsidR="00172962" w:rsidRDefault="00172962" w:rsidP="0013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A5" w:rsidRDefault="001322A5">
    <w:pPr>
      <w:pStyle w:val="Footer"/>
    </w:pPr>
    <w:r>
      <w:t xml:space="preserve">For more resources, events, and real life discipleship stories check out </w:t>
    </w:r>
    <w:hyperlink r:id="rId1" w:history="1">
      <w:r w:rsidRPr="001322A5">
        <w:rPr>
          <w:rStyle w:val="Hyperlink"/>
        </w:rPr>
        <w:t>csbwest.com</w:t>
      </w:r>
    </w:hyperlink>
  </w:p>
  <w:p w:rsidR="001322A5" w:rsidRDefault="001B3960" w:rsidP="001B3960">
    <w:pPr>
      <w:pStyle w:val="Footer"/>
      <w:tabs>
        <w:tab w:val="left" w:pos="720"/>
        <w:tab w:val="left" w:pos="5850"/>
      </w:tabs>
    </w:pPr>
    <w:r>
      <w:tab/>
      <w:t xml:space="preserve">    Email: </w:t>
    </w:r>
    <w:hyperlink r:id="rId2" w:history="1">
      <w:r w:rsidR="001322A5" w:rsidRPr="00630850">
        <w:rPr>
          <w:rStyle w:val="Hyperlink"/>
        </w:rPr>
        <w:t>dgregg@csbministries.org</w:t>
      </w:r>
    </w:hyperlink>
    <w:r>
      <w:tab/>
      <w:t xml:space="preserve">              </w:t>
    </w:r>
    <w:r w:rsidR="001322A5">
      <w:t>cell: (510) 209-3678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62" w:rsidRDefault="00172962" w:rsidP="001322A5">
      <w:r>
        <w:separator/>
      </w:r>
    </w:p>
  </w:footnote>
  <w:footnote w:type="continuationSeparator" w:id="0">
    <w:p w:rsidR="00172962" w:rsidRDefault="00172962" w:rsidP="0013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21EC"/>
    <w:multiLevelType w:val="hybridMultilevel"/>
    <w:tmpl w:val="3A3E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59AC"/>
    <w:multiLevelType w:val="hybridMultilevel"/>
    <w:tmpl w:val="DDC09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F16EEC"/>
    <w:multiLevelType w:val="hybridMultilevel"/>
    <w:tmpl w:val="22FA5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479B"/>
    <w:multiLevelType w:val="hybridMultilevel"/>
    <w:tmpl w:val="AAF86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FE"/>
    <w:rsid w:val="001322A5"/>
    <w:rsid w:val="00172962"/>
    <w:rsid w:val="001B3960"/>
    <w:rsid w:val="00227FF7"/>
    <w:rsid w:val="0024333B"/>
    <w:rsid w:val="00366490"/>
    <w:rsid w:val="003B4B74"/>
    <w:rsid w:val="003E079D"/>
    <w:rsid w:val="004051CA"/>
    <w:rsid w:val="006C3EBC"/>
    <w:rsid w:val="00740A28"/>
    <w:rsid w:val="00762EC1"/>
    <w:rsid w:val="007B10FE"/>
    <w:rsid w:val="008A4409"/>
    <w:rsid w:val="0098102B"/>
    <w:rsid w:val="00A33608"/>
    <w:rsid w:val="00BE3C70"/>
    <w:rsid w:val="00C12707"/>
    <w:rsid w:val="00C95F16"/>
    <w:rsid w:val="00D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DBFE1A-D242-4E2B-9464-B5688C6F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0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0FE"/>
    <w:rPr>
      <w:rFonts w:ascii="Cambria" w:hAnsi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3B4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4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27FF7"/>
    <w:pPr>
      <w:ind w:left="720"/>
      <w:contextualSpacing/>
    </w:pPr>
  </w:style>
  <w:style w:type="paragraph" w:styleId="Header">
    <w:name w:val="header"/>
    <w:basedOn w:val="Normal"/>
    <w:link w:val="HeaderChar"/>
    <w:rsid w:val="00132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2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2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A5"/>
    <w:rPr>
      <w:sz w:val="24"/>
      <w:szCs w:val="24"/>
    </w:rPr>
  </w:style>
  <w:style w:type="paragraph" w:styleId="BalloonText">
    <w:name w:val="Balloon Text"/>
    <w:basedOn w:val="Normal"/>
    <w:link w:val="BalloonTextChar"/>
    <w:rsid w:val="00132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2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regg@csbministries.org" TargetMode="External"/><Relationship Id="rId1" Type="http://schemas.openxmlformats.org/officeDocument/2006/relationships/hyperlink" Target="file:///C:\Users\camp\Dropbox\Presentations\A%20Father's%20Call\csb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camp computer</cp:lastModifiedBy>
  <cp:revision>3</cp:revision>
  <dcterms:created xsi:type="dcterms:W3CDTF">2015-03-12T16:59:00Z</dcterms:created>
  <dcterms:modified xsi:type="dcterms:W3CDTF">2015-03-12T17:37:00Z</dcterms:modified>
</cp:coreProperties>
</file>